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Приложение № 1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 Положению об акции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«Один день в Ульяновске»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Заявка участника Акции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об участнике: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Имя___________________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Отчество________________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работы/учёбы:________________________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Контактная информация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(мобильный телефон, адрес электронной почты):___________________________________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53f87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5b2b92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5b2b92"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eastAsia="Calibri" w:cs=""/>
    </w:rPr>
  </w:style>
  <w:style w:type="character" w:styleId="ListLabel4">
    <w:name w:val="ListLabel 4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3f7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90ea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2">
    <w:name w:val="Верхний колонтитул"/>
    <w:basedOn w:val="Normal"/>
    <w:link w:val="a7"/>
    <w:uiPriority w:val="99"/>
    <w:unhideWhenUsed/>
    <w:rsid w:val="005b2b9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9"/>
    <w:uiPriority w:val="99"/>
    <w:unhideWhenUsed/>
    <w:rsid w:val="005b2b9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5b2b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B8D3-B1D8-48C5-8B24-256AA26A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2018-07-02T07:54:00Z</dcterms:created>
  <dc:creator>RePack by Diakov</dc:creator>
  <dc:language>ru-RU</dc:language>
  <dcterms:modified xsi:type="dcterms:W3CDTF">2018-07-09T14:04:57Z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